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E08" w14:textId="6D25FEC4" w:rsidR="00E03DFB" w:rsidRPr="00C4385C" w:rsidRDefault="00C4385C" w:rsidP="00E03DFB">
      <w:pPr>
        <w:tabs>
          <w:tab w:val="left" w:pos="2023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4385C">
        <w:rPr>
          <w:rFonts w:asciiTheme="minorHAnsi" w:hAnsiTheme="minorHAnsi" w:cstheme="minorHAnsi"/>
          <w:b/>
          <w:bCs/>
        </w:rPr>
        <w:t>Anexa 1</w:t>
      </w:r>
    </w:p>
    <w:p w14:paraId="65AB8C3A" w14:textId="77777777" w:rsidR="00C4385C" w:rsidRPr="00C4385C" w:rsidRDefault="00C4385C" w:rsidP="00E03DFB">
      <w:pPr>
        <w:tabs>
          <w:tab w:val="left" w:pos="2023"/>
        </w:tabs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3E6110E" w:rsidR="00E0255D" w:rsidRPr="00C4385C" w:rsidRDefault="00C4385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icen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ă</w:t>
            </w:r>
            <w:r>
              <w:rPr>
                <w:rFonts w:asciiTheme="minorHAnsi" w:hAnsiTheme="minorHAnsi" w:cstheme="minorHAnsi"/>
                <w:lang w:val="ro-RO"/>
              </w:rPr>
              <w:t xml:space="preserve"> / masterat</w:t>
            </w:r>
          </w:p>
        </w:tc>
      </w:tr>
      <w:tr w:rsidR="00E0255D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Voluntariat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B44E27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3CB07201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Fac.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696"/>
        <w:gridCol w:w="140"/>
        <w:gridCol w:w="1798"/>
        <w:gridCol w:w="555"/>
        <w:gridCol w:w="2075"/>
        <w:gridCol w:w="524"/>
      </w:tblGrid>
      <w:tr w:rsidR="00E0255D" w:rsidRPr="00C4385C" w14:paraId="5B1575BC" w14:textId="77777777" w:rsidTr="00E0255D">
        <w:tc>
          <w:tcPr>
            <w:tcW w:w="3652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709" w:type="dxa"/>
          </w:tcPr>
          <w:p w14:paraId="602ABD8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567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08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360" w:type="dxa"/>
          </w:tcPr>
          <w:p w14:paraId="513AE2A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D8AE468" w14:textId="77777777" w:rsidTr="00E0255D">
        <w:tc>
          <w:tcPr>
            <w:tcW w:w="3652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709" w:type="dxa"/>
          </w:tcPr>
          <w:p w14:paraId="35A140B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567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08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360" w:type="dxa"/>
          </w:tcPr>
          <w:p w14:paraId="366A0D3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C80A98D" w14:textId="77777777" w:rsidTr="00E0255D">
        <w:tc>
          <w:tcPr>
            <w:tcW w:w="8995" w:type="dxa"/>
            <w:gridSpan w:val="6"/>
          </w:tcPr>
          <w:p w14:paraId="74693E4C" w14:textId="3857E14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Distribu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ia fondului de timp:</w:t>
            </w:r>
          </w:p>
        </w:tc>
        <w:tc>
          <w:tcPr>
            <w:tcW w:w="360" w:type="dxa"/>
          </w:tcPr>
          <w:p w14:paraId="0487E59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E0255D" w:rsidRPr="00C4385C" w14:paraId="347FD4CB" w14:textId="77777777" w:rsidTr="00E0255D">
        <w:tc>
          <w:tcPr>
            <w:tcW w:w="8995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360" w:type="dxa"/>
          </w:tcPr>
          <w:p w14:paraId="47842B5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F2626AA" w14:textId="77777777" w:rsidTr="00E0255D">
        <w:tc>
          <w:tcPr>
            <w:tcW w:w="8995" w:type="dxa"/>
            <w:gridSpan w:val="6"/>
          </w:tcPr>
          <w:p w14:paraId="271332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360" w:type="dxa"/>
          </w:tcPr>
          <w:p w14:paraId="2696B83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5980EF1" w14:textId="77777777" w:rsidTr="00E0255D">
        <w:tc>
          <w:tcPr>
            <w:tcW w:w="8995" w:type="dxa"/>
            <w:gridSpan w:val="6"/>
          </w:tcPr>
          <w:p w14:paraId="75A63E4B" w14:textId="7CBFA16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360" w:type="dxa"/>
          </w:tcPr>
          <w:p w14:paraId="05B0AAE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95F83C1" w14:textId="77777777" w:rsidTr="00E0255D">
        <w:tc>
          <w:tcPr>
            <w:tcW w:w="8995" w:type="dxa"/>
            <w:gridSpan w:val="6"/>
          </w:tcPr>
          <w:p w14:paraId="15821C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Tutoriat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360" w:type="dxa"/>
          </w:tcPr>
          <w:p w14:paraId="3B9B8C3B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13FE437" w14:textId="77777777" w:rsidTr="00E0255D">
        <w:tc>
          <w:tcPr>
            <w:tcW w:w="8995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360" w:type="dxa"/>
          </w:tcPr>
          <w:p w14:paraId="1D729EB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27036078" w14:textId="77777777" w:rsidTr="00E0255D">
        <w:tc>
          <w:tcPr>
            <w:tcW w:w="8995" w:type="dxa"/>
            <w:gridSpan w:val="6"/>
          </w:tcPr>
          <w:p w14:paraId="1B22F6FD" w14:textId="166A1D48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i: stagiu de voluntariat într-un ONG la alegere, din Registrul UVT al voluntariatului.</w:t>
            </w:r>
          </w:p>
        </w:tc>
        <w:tc>
          <w:tcPr>
            <w:tcW w:w="360" w:type="dxa"/>
          </w:tcPr>
          <w:p w14:paraId="2769F5B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60</w:t>
            </w:r>
          </w:p>
        </w:tc>
      </w:tr>
      <w:tr w:rsidR="00E0255D" w:rsidRPr="00C4385C" w14:paraId="601F6F7A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479894E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3.7 Total ore studiu individual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4395AD2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0255D" w:rsidRPr="00C4385C" w14:paraId="0E0E0360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310486C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3.8 Total ore pe semestru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15B2F92D" w14:textId="18565150" w:rsidR="00E0255D" w:rsidRPr="00C4385C" w:rsidRDefault="00C4385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6</w:t>
            </w:r>
            <w:r w:rsidR="00E0255D" w:rsidRPr="00C4385C">
              <w:rPr>
                <w:rFonts w:asciiTheme="minorHAnsi" w:hAnsiTheme="minorHAnsi" w:cstheme="minorHAnsi"/>
                <w:b/>
                <w:lang w:val="ro-RO"/>
              </w:rPr>
              <w:t>0</w:t>
            </w:r>
          </w:p>
        </w:tc>
      </w:tr>
      <w:tr w:rsidR="00E0255D" w:rsidRPr="00C4385C" w14:paraId="0543F2FB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4AA42D0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3.9 Numărul de credite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176127E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220"/>
      </w:tblGrid>
      <w:tr w:rsidR="00E0255D" w:rsidRPr="00C4385C" w14:paraId="2C5D8739" w14:textId="77777777" w:rsidTr="00C4385C">
        <w:tc>
          <w:tcPr>
            <w:tcW w:w="4169" w:type="dxa"/>
          </w:tcPr>
          <w:p w14:paraId="26DB2A17" w14:textId="55EC0C2C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urare a stagiului de voluntariat</w:t>
            </w:r>
          </w:p>
        </w:tc>
        <w:tc>
          <w:tcPr>
            <w:tcW w:w="5220" w:type="dxa"/>
          </w:tcPr>
          <w:p w14:paraId="40EA8A00" w14:textId="05EE69E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Existen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a unui Protocol 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ional între UVT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ONG-urile vizate</w:t>
            </w:r>
          </w:p>
          <w:p w14:paraId="00BCED15" w14:textId="21BF2E8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Prezen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a ONG în </w:t>
            </w:r>
            <w:r w:rsidR="00C4385C">
              <w:rPr>
                <w:rFonts w:asciiTheme="minorHAnsi" w:hAnsiTheme="minorHAnsi" w:cstheme="minorHAnsi"/>
                <w:lang w:val="ro-RO"/>
              </w:rPr>
              <w:t>Repertoarul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UVT al </w:t>
            </w:r>
            <w:r w:rsidR="00C4385C">
              <w:rPr>
                <w:rFonts w:asciiTheme="minorHAnsi" w:hAnsiTheme="minorHAnsi" w:cstheme="minorHAnsi"/>
                <w:lang w:val="ro-RO"/>
              </w:rPr>
              <w:t>ONG-urilor</w:t>
            </w:r>
          </w:p>
          <w:p w14:paraId="6ADFF241" w14:textId="01E3821C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Derularea de către ONG de proiecte în care pot fi implica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 voluntarii UVT</w:t>
            </w:r>
          </w:p>
        </w:tc>
      </w:tr>
    </w:tbl>
    <w:p w14:paraId="3A89B10A" w14:textId="77777777" w:rsidR="00E0255D" w:rsidRPr="00C4385C" w:rsidRDefault="00E0255D" w:rsidP="00C4385C">
      <w:pPr>
        <w:rPr>
          <w:rFonts w:asciiTheme="minorHAnsi" w:hAnsiTheme="minorHAnsi" w:cstheme="minorHAnsi"/>
        </w:rPr>
      </w:pPr>
    </w:p>
    <w:p w14:paraId="4F59AC04" w14:textId="77777777" w:rsidR="00E0255D" w:rsidRPr="00C4385C" w:rsidRDefault="00E0255D" w:rsidP="00E0255D">
      <w:pPr>
        <w:pStyle w:val="ListParagraph"/>
        <w:rPr>
          <w:rFonts w:asciiTheme="minorHAnsi" w:hAnsiTheme="minorHAnsi" w:cstheme="minorHAnsi"/>
        </w:rPr>
      </w:pPr>
    </w:p>
    <w:p w14:paraId="3E28F80F" w14:textId="63E1C978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Competen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ele specifice acumulate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993"/>
        <w:gridCol w:w="8396"/>
      </w:tblGrid>
      <w:tr w:rsidR="00E0255D" w:rsidRPr="00C4385C" w14:paraId="76694619" w14:textId="77777777" w:rsidTr="00E0255D">
        <w:trPr>
          <w:cantSplit/>
          <w:trHeight w:val="869"/>
        </w:trPr>
        <w:tc>
          <w:tcPr>
            <w:tcW w:w="993" w:type="dxa"/>
            <w:shd w:val="clear" w:color="auto" w:fill="C4BC96"/>
            <w:textDirection w:val="btLr"/>
            <w:vAlign w:val="center"/>
          </w:tcPr>
          <w:p w14:paraId="44C132C9" w14:textId="1DC2E430" w:rsidR="00E0255D" w:rsidRPr="00C4385C" w:rsidRDefault="00E0255D" w:rsidP="00080D2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profesionale</w:t>
            </w:r>
          </w:p>
        </w:tc>
        <w:tc>
          <w:tcPr>
            <w:tcW w:w="8396" w:type="dxa"/>
            <w:shd w:val="clear" w:color="auto" w:fill="C4BC96"/>
          </w:tcPr>
          <w:p w14:paraId="42C632F8" w14:textId="704C236D" w:rsidR="00E0255D" w:rsidRPr="00C4385C" w:rsidRDefault="00E0255D" w:rsidP="00080D22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Conform specificului fiec</w:t>
            </w:r>
            <w:r w:rsid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ă</w:t>
            </w: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rei facult</w:t>
            </w:r>
            <w:r w:rsid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ăț</w:t>
            </w: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</w:t>
            </w:r>
          </w:p>
          <w:p w14:paraId="489E27CA" w14:textId="77777777" w:rsidR="00E0255D" w:rsidRPr="00C4385C" w:rsidRDefault="00E0255D" w:rsidP="00080D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255D" w:rsidRPr="00C4385C" w14:paraId="5C767D8B" w14:textId="77777777" w:rsidTr="00E0255D">
        <w:trPr>
          <w:cantSplit/>
          <w:trHeight w:val="2524"/>
        </w:trPr>
        <w:tc>
          <w:tcPr>
            <w:tcW w:w="993" w:type="dxa"/>
            <w:shd w:val="clear" w:color="auto" w:fill="C4BC96"/>
            <w:textDirection w:val="btLr"/>
            <w:vAlign w:val="center"/>
          </w:tcPr>
          <w:p w14:paraId="3FB3257E" w14:textId="44639A9B" w:rsidR="00E0255D" w:rsidRPr="00C4385C" w:rsidRDefault="00E0255D" w:rsidP="00080D2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transversale</w:t>
            </w:r>
          </w:p>
        </w:tc>
        <w:tc>
          <w:tcPr>
            <w:tcW w:w="8396" w:type="dxa"/>
            <w:shd w:val="clear" w:color="auto" w:fill="C4BC96"/>
          </w:tcPr>
          <w:p w14:paraId="56B228B7" w14:textId="1FF1F587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Comunicarea în limba maternă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capacitatea de a exprima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interpreta concepte, gânduri, sentimente, fapte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opinii, atât în formă orală, cât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în formă scrisă (ascultare, vorbire, citire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scriere)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 a interac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iona lingvistic într-un mod adecvat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creativ într-o serie completă de contexte culturale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sociale;</w:t>
            </w:r>
          </w:p>
          <w:p w14:paraId="0BD0DB6F" w14:textId="37683E53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Comunicare în limbi străine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care, pe lângă dimensiunile principale ale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ilor de comunicare în limba maternă, implică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ile de mediere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elegere interculturală. Nivelul de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depinde de mai mul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factori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de capacitatea de ascultare, vorbire, citire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scriere;</w:t>
            </w:r>
          </w:p>
          <w:p w14:paraId="667EFAD4" w14:textId="337E7779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matematice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competente de bază în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 tehnologie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capacitatea de a dezvolta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aplica gândirea matematică pentru rezolvarea diferitor probleme în situa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ii cotidiene, accentul punându-se pe proces, activitate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e.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 de bază privind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tehnologia se referă la stăpânirea, utilizarea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aplicarea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metodologiilor de explicare a lumii înconjurătoare. Acestea implică o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elegere a schimbărilor cauzate de activitatea umană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responsabilită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 fiecărui individ în calitate de cetă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ean;</w:t>
            </w:r>
          </w:p>
          <w:p w14:paraId="30697820" w14:textId="63E5509F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e digitale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utilizarea cu încredere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în mod critic a tehnologiei din societatea informa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ională (TSI)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deci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ile de bază privind tehnologia informa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comunicării (TIC);</w:t>
            </w:r>
          </w:p>
          <w:p w14:paraId="593226AF" w14:textId="5BB62C04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“A învă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să </w:t>
            </w:r>
            <w:proofErr w:type="spellStart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inve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 abilitatea omului de a-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urmări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organiza propria învă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are, fie individual, fie în grupuri, conform nevoilor proprii, precum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tientizare a metodelor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oportunită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ilor;</w:t>
            </w:r>
          </w:p>
          <w:p w14:paraId="7402F737" w14:textId="02AD7C8D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sociale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civice - 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 personale, interpersonale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interculturale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toate formele de comportament care permit fiecărei persoane să participe în mod eficace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constructiv la via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socială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profesională. Aceste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 sunt legate de bunăstarea personală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socială. Este esen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ială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elegerea codurilor de conduită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obiceiurilor din diferite medii în care activează persoanele.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ele civice, în special cunoa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terea conceptelor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a structurilor sociale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politice (democra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ie, justi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ie, egalitate, cetă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enie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drepturi civile), fac posibilă participarea activă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democratică a oamenilor;</w:t>
            </w:r>
          </w:p>
          <w:p w14:paraId="30D2EB8C" w14:textId="3D1C98BB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Spirit de ini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iativă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proofErr w:type="spellStart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antreprenoriat</w:t>
            </w:r>
            <w:proofErr w:type="spellEnd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capacitatea de a transforma ideile în ac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iune. Acest sim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presupune creativitate, inova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asumarea unor riscuri, precum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capacitatea de a planifica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gestiona proiectele în vederea atingerii obiectivelor. Persoana este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tientă de contextul propriei sale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este capabilă să valorifice oportunită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ile apărute. Acesta este fundamentul pentru achizi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ia unor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mai specializate, de care au nevoie cei care instituie sau contribuie la o activitate socială sau comercială. Acest lucru ar trebui să includă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tientizarea valorilor etice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promovarea bunei guvernări;</w:t>
            </w:r>
          </w:p>
          <w:p w14:paraId="26A3295C" w14:textId="463AF969" w:rsidR="00E0255D" w:rsidRPr="00C4385C" w:rsidRDefault="00E0255D" w:rsidP="00E0255D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expresia culturală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aprecierea importan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ei expresiei culturale a ideilor, a experien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emo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iilor printr-o serie de canale (muzică, teatru, literatură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arte vizuale).</w:t>
            </w:r>
          </w:p>
        </w:tc>
      </w:tr>
    </w:tbl>
    <w:p w14:paraId="6EBED38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48BB3681" w14:textId="3211C4FC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Obiectivele disciplinei (reie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ind din grila competen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elor specifice acumulate)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3403"/>
        <w:gridCol w:w="5986"/>
      </w:tblGrid>
      <w:tr w:rsidR="00E0255D" w:rsidRPr="00C4385C" w14:paraId="72746FE5" w14:textId="77777777" w:rsidTr="00E0255D">
        <w:tc>
          <w:tcPr>
            <w:tcW w:w="3403" w:type="dxa"/>
            <w:shd w:val="clear" w:color="auto" w:fill="C4BC96"/>
          </w:tcPr>
          <w:p w14:paraId="5126DA1D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7.1 Obiectivul general al disciplinei</w:t>
            </w:r>
          </w:p>
        </w:tc>
        <w:tc>
          <w:tcPr>
            <w:tcW w:w="5986" w:type="dxa"/>
            <w:shd w:val="clear" w:color="auto" w:fill="C4BC96"/>
          </w:tcPr>
          <w:p w14:paraId="5A8A6FE9" w14:textId="0FCFD5CE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• Dobândirea de soft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în contexte de educa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nonformală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informal ă prin intermediul implicării  voluntare în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din cadrul organiza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iilor nonguvernamentale.</w:t>
            </w:r>
          </w:p>
          <w:p w14:paraId="0BF434A2" w14:textId="6B891601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• cre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terea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angajabilit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ăț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prin dezvoltare de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compatibile cu pia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muncii </w:t>
            </w:r>
          </w:p>
          <w:p w14:paraId="3293EF69" w14:textId="1F5AB60F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• îmbunătă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irea calită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 muncii de voluntar sau ca pas premergător pentru realizarea de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mai complexe de voluntariat </w:t>
            </w:r>
          </w:p>
          <w:p w14:paraId="705470B3" w14:textId="77777777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255D" w:rsidRPr="00C4385C" w14:paraId="7CE48BA2" w14:textId="77777777" w:rsidTr="00E0255D">
        <w:tc>
          <w:tcPr>
            <w:tcW w:w="3403" w:type="dxa"/>
            <w:vMerge w:val="restart"/>
            <w:shd w:val="clear" w:color="auto" w:fill="C4BC96"/>
          </w:tcPr>
          <w:p w14:paraId="77F5A18B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7.2 Obiectivele specifice</w:t>
            </w:r>
          </w:p>
        </w:tc>
        <w:tc>
          <w:tcPr>
            <w:tcW w:w="5986" w:type="dxa"/>
            <w:shd w:val="clear" w:color="auto" w:fill="C4BC96"/>
          </w:tcPr>
          <w:p w14:paraId="25434D5B" w14:textId="289EE544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>1. Cunoa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 xml:space="preserve">tere 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>i în</w:t>
            </w:r>
            <w:r w:rsidR="00C4385C">
              <w:rPr>
                <w:rFonts w:asciiTheme="minorHAnsi" w:hAnsiTheme="minorHAnsi" w:cstheme="minorHAnsi"/>
                <w:b/>
              </w:rPr>
              <w:t>ț</w:t>
            </w:r>
            <w:r w:rsidRPr="00C4385C">
              <w:rPr>
                <w:rFonts w:asciiTheme="minorHAnsi" w:hAnsiTheme="minorHAnsi" w:cstheme="minorHAnsi"/>
                <w:b/>
              </w:rPr>
              <w:t>elegere</w:t>
            </w:r>
            <w:r w:rsidRPr="00C4385C">
              <w:rPr>
                <w:rFonts w:asciiTheme="minorHAnsi" w:hAnsiTheme="minorHAnsi" w:cstheme="minorHAnsi"/>
              </w:rPr>
              <w:t xml:space="preserve"> (cunoa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terea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utilizarea adecvată a no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iunilor specifice disciplinei)</w:t>
            </w:r>
          </w:p>
          <w:p w14:paraId="21FB5947" w14:textId="070F023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În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elegerea relevan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ei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de voluntariat în contextul profilului specializ</w:t>
            </w:r>
            <w:r w:rsidR="00C4385C">
              <w:rPr>
                <w:rFonts w:asciiTheme="minorHAnsi" w:hAnsiTheme="minorHAnsi" w:cstheme="minorHAnsi"/>
              </w:rPr>
              <w:t>ă</w:t>
            </w:r>
            <w:r w:rsidRPr="00C4385C">
              <w:rPr>
                <w:rFonts w:asciiTheme="minorHAnsi" w:hAnsiTheme="minorHAnsi" w:cstheme="minorHAnsi"/>
              </w:rPr>
              <w:t>rii urmate</w:t>
            </w:r>
          </w:p>
          <w:p w14:paraId="429CBBA1" w14:textId="01756856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Eviden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ierea particularită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ilor diferitelor organiza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non-</w:t>
            </w:r>
            <w:proofErr w:type="spellStart"/>
            <w:r w:rsidRPr="00C4385C">
              <w:rPr>
                <w:rFonts w:asciiTheme="minorHAnsi" w:hAnsiTheme="minorHAnsi" w:cstheme="minorHAnsi"/>
              </w:rPr>
              <w:t>guvernamenale</w:t>
            </w:r>
            <w:proofErr w:type="spellEnd"/>
            <w:r w:rsidRPr="00C4385C">
              <w:rPr>
                <w:rFonts w:asciiTheme="minorHAnsi" w:hAnsiTheme="minorHAnsi" w:cstheme="minorHAnsi"/>
              </w:rPr>
              <w:t xml:space="preserve"> în ansamblul societă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ii;</w:t>
            </w:r>
          </w:p>
          <w:p w14:paraId="11D6EA3B" w14:textId="5689CD8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În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elegerea modului de func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ionare organiza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non-</w:t>
            </w:r>
            <w:proofErr w:type="spellStart"/>
            <w:r w:rsidRPr="00C4385C">
              <w:rPr>
                <w:rFonts w:asciiTheme="minorHAnsi" w:hAnsiTheme="minorHAnsi" w:cstheme="minorHAnsi"/>
              </w:rPr>
              <w:t>guvernamenale</w:t>
            </w:r>
            <w:proofErr w:type="spellEnd"/>
            <w:r w:rsidRPr="00C4385C">
              <w:rPr>
                <w:rFonts w:asciiTheme="minorHAnsi" w:hAnsiTheme="minorHAnsi" w:cstheme="minorHAnsi"/>
              </w:rPr>
              <w:t xml:space="preserve"> publice din România din perspectiva reglementărilor legale în vigoare.</w:t>
            </w:r>
          </w:p>
        </w:tc>
      </w:tr>
      <w:tr w:rsidR="00E0255D" w:rsidRPr="00C4385C" w14:paraId="320D2A8D" w14:textId="77777777" w:rsidTr="00E0255D">
        <w:tc>
          <w:tcPr>
            <w:tcW w:w="3403" w:type="dxa"/>
            <w:vMerge/>
            <w:shd w:val="clear" w:color="auto" w:fill="C4BC96"/>
          </w:tcPr>
          <w:p w14:paraId="66CDBA83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7D792CBF" w14:textId="4C74322B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 xml:space="preserve">2.Explicare 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 xml:space="preserve">i interpretare </w:t>
            </w:r>
            <w:r w:rsidRPr="00C4385C">
              <w:rPr>
                <w:rFonts w:asciiTheme="minorHAnsi" w:hAnsiTheme="minorHAnsi" w:cstheme="minorHAnsi"/>
              </w:rPr>
              <w:t xml:space="preserve">(explicarea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interpretarea unor idei, proiecte, procese, precum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a con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inuturilor teoretice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practice ale disciplinei)</w:t>
            </w:r>
          </w:p>
          <w:p w14:paraId="2CB69093" w14:textId="0844CCDA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Explicarea rolului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ilor de voluntariat din perspectiva relevan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ei actuale</w:t>
            </w:r>
          </w:p>
          <w:p w14:paraId="72D53489" w14:textId="6C95FF7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Interpretarea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ilor ONG dintr-o perspectivă critică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comparată</w:t>
            </w:r>
          </w:p>
          <w:p w14:paraId="784D6380" w14:textId="4A83BA39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Raportare critică la via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problematica reală a acesteia în urma implicării în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 de voluntariat. </w:t>
            </w:r>
          </w:p>
          <w:p w14:paraId="4BEF2FE4" w14:textId="77777777" w:rsidR="00E0255D" w:rsidRPr="00C4385C" w:rsidRDefault="00E0255D" w:rsidP="00080D2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6A996EDE" w14:textId="77777777" w:rsidTr="00E0255D">
        <w:tc>
          <w:tcPr>
            <w:tcW w:w="3403" w:type="dxa"/>
            <w:vMerge/>
            <w:shd w:val="clear" w:color="auto" w:fill="C4BC96"/>
          </w:tcPr>
          <w:p w14:paraId="3E262C34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597A9D95" w14:textId="07DA470F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 xml:space="preserve">3.Instrumental-aplicative </w:t>
            </w:r>
            <w:r w:rsidRPr="00C4385C">
              <w:rPr>
                <w:rFonts w:asciiTheme="minorHAnsi" w:hAnsiTheme="minorHAnsi" w:cstheme="minorHAnsi"/>
              </w:rPr>
              <w:t xml:space="preserve">(proiectarea, conducerea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evaluarea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ilor practice specifice; utilizarea unor metode, tehnici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instrumente de investigare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de aplicare)</w:t>
            </w:r>
          </w:p>
          <w:p w14:paraId="4FFC3D09" w14:textId="70572A47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Participarea la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 concrete de voluntariat conform profilului de activitate al ONG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intereselor proprii;</w:t>
            </w:r>
          </w:p>
          <w:p w14:paraId="1ABE6F4B" w14:textId="77777777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elaborarea unui Portofoliu de voluntariat;</w:t>
            </w:r>
          </w:p>
          <w:p w14:paraId="16C04EBD" w14:textId="77777777" w:rsidR="00E0255D" w:rsidRPr="00C4385C" w:rsidRDefault="00E0255D" w:rsidP="00080D2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328CEE86" w14:textId="77777777" w:rsidTr="00E0255D">
        <w:tc>
          <w:tcPr>
            <w:tcW w:w="3403" w:type="dxa"/>
            <w:vMerge/>
            <w:shd w:val="clear" w:color="auto" w:fill="C4BC96"/>
          </w:tcPr>
          <w:p w14:paraId="1B3F1C0F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5F242405" w14:textId="1806867C" w:rsidR="00E0255D" w:rsidRPr="00C4385C" w:rsidRDefault="00E0255D" w:rsidP="00080D22">
            <w:pPr>
              <w:jc w:val="both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>4.Atitudinale</w:t>
            </w:r>
            <w:r w:rsidRPr="00C4385C">
              <w:rPr>
                <w:rFonts w:asciiTheme="minorHAnsi" w:hAnsiTheme="minorHAnsi" w:cstheme="minorHAnsi"/>
              </w:rPr>
              <w:t xml:space="preserve"> (manifestarea unei atitudini pozitive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responsabile fa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ă de domeniul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ific / cultivarea unui mediu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ific centrat pe valori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rela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ii democratice/ promovarea unui sistem de valori culturale, morale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civice / valorificarea optimă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creativă a propriului poten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ial în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ifice / implicarea în dezvoltarea institu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ională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în promovarea inova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iilor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ifice / angajarea în rela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de parteneriat cu alte persoane-institu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cu responsabilită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 similare / participarea la propria dezvoltare profesională)</w:t>
            </w:r>
          </w:p>
          <w:p w14:paraId="0886B2FB" w14:textId="460C9861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 xml:space="preserve">stimularea  interesului pentru activitatea de voluntariat, civism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responsabilitate socială; </w:t>
            </w:r>
          </w:p>
        </w:tc>
      </w:tr>
    </w:tbl>
    <w:p w14:paraId="50140982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8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E0255D" w:rsidRPr="00C4385C" w14:paraId="65C2680D" w14:textId="77777777" w:rsidTr="00E0255D">
        <w:tc>
          <w:tcPr>
            <w:tcW w:w="8669" w:type="dxa"/>
            <w:shd w:val="clear" w:color="auto" w:fill="C4BC96"/>
          </w:tcPr>
          <w:p w14:paraId="241C1E48" w14:textId="77777777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55D" w:rsidRPr="00C4385C" w14:paraId="40DC4846" w14:textId="77777777" w:rsidTr="00E0255D">
        <w:tc>
          <w:tcPr>
            <w:tcW w:w="8669" w:type="dxa"/>
            <w:shd w:val="clear" w:color="auto" w:fill="C4BC96"/>
          </w:tcPr>
          <w:p w14:paraId="6E1EA7E4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Bibliografie :</w:t>
            </w:r>
          </w:p>
          <w:p w14:paraId="291BC89F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9EC39BB" w14:textId="2EFC7340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A. Modele de bune practică sau proiecte relevante derulate la nivel european 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 care au vizat componente semnificative centrate pe recunoa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terea competen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elor dezvoltate prin voluntariat: </w:t>
            </w:r>
          </w:p>
          <w:p w14:paraId="666F76B9" w14:textId="54792681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1.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Competen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e-cheie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pentru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învă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area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pe tot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parcursul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vie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ii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, Recommendation </w:t>
            </w:r>
            <w:hyperlink r:id="rId7" w:tgtFrame="_blank" w:tooltip="2006/962/EC" w:history="1">
              <w:r w:rsidRPr="00C4385C">
                <w:rPr>
                  <w:rStyle w:val="Hyperlink"/>
                  <w:rFonts w:asciiTheme="minorHAnsi" w:hAnsiTheme="minorHAnsi" w:cstheme="minorHAnsi"/>
                  <w:b/>
                  <w:bCs/>
                </w:rPr>
                <w:t>2006/962/EC</w:t>
              </w:r>
            </w:hyperlink>
            <w:r w:rsidRPr="00C4385C">
              <w:rPr>
                <w:rFonts w:asciiTheme="minorHAnsi" w:hAnsiTheme="minorHAnsi" w:cstheme="minorHAnsi"/>
                <w:b/>
                <w:bCs/>
              </w:rPr>
              <w:t xml:space="preserve"> of the European Parliament and of the Council of 18 December 2006 on key competences for lifelong learning [Official Journal L 394 of 30.12.2006]</w:t>
            </w:r>
          </w:p>
          <w:p w14:paraId="5D2A9576" w14:textId="1BB30584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 Lista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cheie, comune mai multor ocupa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ii, aprobată prin Hotărârea CNFPA  nr. 86/24.06.2008 </w:t>
            </w:r>
          </w:p>
          <w:p w14:paraId="45B4AC2E" w14:textId="1380D5C0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e cheie pentru o lume în curs de schimbare, Proiect de raport de activitate comun pentru anul 2010 al Consiliului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Comisiei privind punerea în aplicare a programului de lucru ”Educa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 formare profesională 2010” preluat integral în Jurnalul Oficial al Uniunii Europene 2010/C 117/01. </w:t>
            </w:r>
          </w:p>
          <w:p w14:paraId="3F3E3229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5.Validation of Prior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(VPL) – metodă promovată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Movisie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International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Netherlands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center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social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development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50171361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6.Vskills – abordare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promovatăde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Volunteer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Development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Scotland (www.vds.org.uk) </w:t>
            </w:r>
          </w:p>
          <w:p w14:paraId="204F4AD4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7.Volunteer Card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Ehrenamtskarte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– serviciu promovat de guvernul federal al Regiunii 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Rhine-Westphalia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(Germania)  http://www.ehrensache.nrw.de/</w:t>
            </w:r>
          </w:p>
          <w:p w14:paraId="1CF671A6" w14:textId="1F9DEB40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8.Rubric model – model de autoevaluare 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elor </w:t>
            </w:r>
          </w:p>
          <w:p w14:paraId="35729D7C" w14:textId="1C00D911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9.Bilan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ul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Kompetenzbilanz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aus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Freiwilligen-Engagement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- model dezvoltat </w:t>
            </w:r>
          </w:p>
          <w:p w14:paraId="09107006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în Germania - http://www.dji.de/5_kompetenznachweis/KB_Kompetenzbilanz_281206.pdf</w:t>
            </w:r>
          </w:p>
          <w:p w14:paraId="56A63EB7" w14:textId="3889E99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10.Service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– metodă promovată în Slovacia în cadrul Universită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ii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Matej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Bel</w:t>
            </w:r>
          </w:p>
          <w:p w14:paraId="42C0D696" w14:textId="023D92D5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11.Experience,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Description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–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intrument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pentru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terea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ării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nonfomale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informale în Suedia - http://eldkompetens.se</w:t>
            </w:r>
          </w:p>
          <w:p w14:paraId="7AF505BD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12.Certificate Generator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Nachweisgenerator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)– serviciu dezvoltat online în Germania -http://www.nachweisgenerator.de/</w:t>
            </w:r>
          </w:p>
          <w:p w14:paraId="24EA2E48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13.Komprax –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Competences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practice, proiect promovat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Iuventa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Slovacia </w:t>
            </w:r>
          </w:p>
          <w:p w14:paraId="46FE3521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(www.iuventa.sk) </w:t>
            </w:r>
          </w:p>
          <w:p w14:paraId="21491CF0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14.Benevol </w:t>
            </w:r>
          </w:p>
          <w:p w14:paraId="0CE7F6E3" w14:textId="730B9D0B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– proiect implementat în Elve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ia </w:t>
            </w:r>
          </w:p>
          <w:p w14:paraId="39F711D2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15.Nefix – proiect implementat în Slovenia </w:t>
            </w:r>
          </w:p>
          <w:p w14:paraId="56737756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16.Resurse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online:www.europass.ro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8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www.youthpass.eu</w:t>
              </w:r>
            </w:hyperlink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9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www.tvet.ro</w:t>
              </w:r>
            </w:hyperlink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10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www.ise.ro</w:t>
              </w:r>
            </w:hyperlink>
          </w:p>
          <w:p w14:paraId="26B5F41D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17. ECTS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Users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’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Guide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- </w:t>
            </w:r>
            <w:hyperlink r:id="rId11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http://europass.cedefop.europa.eu/en/documents/european-skills-passport/diploma-supplement/info-for-necs/ects-user-guide/pdf.pdf</w:t>
              </w:r>
            </w:hyperlink>
          </w:p>
          <w:p w14:paraId="2D62B628" w14:textId="3BFEF900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18. GHID PENTRU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ELOR DOBÂNDITE PRIN VOLUNTARIAT  - </w:t>
            </w:r>
            <w:hyperlink r:id="rId12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http://www.voluntariat.ro/download/Ghid_pt_recunoasterea_competentelor_dobandite_prin_voluntariat.pdf</w:t>
              </w:r>
            </w:hyperlink>
          </w:p>
          <w:p w14:paraId="3EF2EA28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80DE144" w14:textId="7871A019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B. Rapoarte relevante în domeniul voluntariatului 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 educa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iei </w:t>
            </w:r>
            <w:proofErr w:type="spellStart"/>
            <w:r w:rsidRPr="00C4385C">
              <w:rPr>
                <w:rFonts w:asciiTheme="minorHAnsi" w:hAnsiTheme="minorHAnsi" w:cstheme="minorHAnsi"/>
                <w:b/>
                <w:lang w:val="ro-RO"/>
              </w:rPr>
              <w:t>nonformale</w:t>
            </w:r>
            <w:proofErr w:type="spellEnd"/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: </w:t>
            </w:r>
          </w:p>
          <w:p w14:paraId="1787B44A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1.Sunshine Report on Non-Formal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Education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, publicat de European Youth Forum</w:t>
            </w:r>
          </w:p>
          <w:p w14:paraId="4C1C3267" w14:textId="77777777" w:rsidR="00E0255D" w:rsidRPr="00C4385C" w:rsidRDefault="00F068DB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hyperlink r:id="rId13" w:history="1">
              <w:r w:rsidR="00E0255D"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http://www.youthforum.org/OLD/?q=en/node/162</w:t>
              </w:r>
            </w:hyperlink>
          </w:p>
          <w:p w14:paraId="70C68A1C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 “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Volunteering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Infrastructure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 Europe</w:t>
            </w:r>
          </w:p>
          <w:p w14:paraId="0BAD3535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  - </w:t>
            </w:r>
            <w:hyperlink r:id="rId14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http://www.alliance-network.eu/uploads/Alliance%20documents/Other%20documents%20Volunteering%20and%20Youth/CEV_Volunteering%20infrastructure.pdf</w:t>
              </w:r>
            </w:hyperlink>
          </w:p>
          <w:p w14:paraId="0EDEEE6D" w14:textId="40FEC23B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3.Raportul conferin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ei ‘’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Bridges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recognition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’’(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January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2005) www.salto-youth.net</w:t>
            </w:r>
          </w:p>
          <w:p w14:paraId="196D799B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4. Raportul  ‘’European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inventory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on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validation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of non 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and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’’</w:t>
            </w:r>
          </w:p>
          <w:p w14:paraId="17DEF705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(publicat 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Cedefop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). </w:t>
            </w:r>
          </w:p>
          <w:p w14:paraId="5FB727C6" w14:textId="77777777" w:rsidR="00E0255D" w:rsidRPr="00C4385C" w:rsidRDefault="00E0255D" w:rsidP="00080D2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5. European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portfolio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youth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leaders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raport publicat de Consiliul Europei </w:t>
            </w:r>
          </w:p>
          <w:p w14:paraId="107DB02C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5DCD796C" w14:textId="30B36CC2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2EB815D4" w14:textId="67401A6A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inutul disciplinei este în concordan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 cu preocupările Uniunii Europene de încurajare a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ilor de voluntariat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de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 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elor dobândite în urma acestora.</w:t>
            </w:r>
          </w:p>
          <w:p w14:paraId="672A2793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73D3022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14CF112F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822"/>
        <w:gridCol w:w="2560"/>
        <w:gridCol w:w="2090"/>
      </w:tblGrid>
      <w:tr w:rsidR="00E0255D" w:rsidRPr="00C4385C" w14:paraId="580DDEA8" w14:textId="77777777" w:rsidTr="00080D22">
        <w:tc>
          <w:tcPr>
            <w:tcW w:w="0" w:type="auto"/>
          </w:tcPr>
          <w:p w14:paraId="66D2F9EF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0" w:type="auto"/>
            <w:shd w:val="clear" w:color="auto" w:fill="C4BC96"/>
          </w:tcPr>
          <w:p w14:paraId="46CB3910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0" w:type="auto"/>
          </w:tcPr>
          <w:p w14:paraId="7D590296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0" w:type="auto"/>
          </w:tcPr>
          <w:p w14:paraId="5AC52449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080D22">
        <w:trPr>
          <w:trHeight w:val="1670"/>
        </w:trPr>
        <w:tc>
          <w:tcPr>
            <w:tcW w:w="0" w:type="auto"/>
          </w:tcPr>
          <w:p w14:paraId="2723C094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0" w:type="auto"/>
            <w:vMerge w:val="restart"/>
            <w:shd w:val="clear" w:color="auto" w:fill="C4BC96"/>
          </w:tcPr>
          <w:p w14:paraId="219FB6AC" w14:textId="77777777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</w:p>
          <w:p w14:paraId="072FB436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Derularea stagiului de voluntariat.</w:t>
            </w:r>
          </w:p>
          <w:p w14:paraId="4C213948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Redactarea portofoliului de voluntariat</w:t>
            </w:r>
          </w:p>
        </w:tc>
        <w:tc>
          <w:tcPr>
            <w:tcW w:w="0" w:type="auto"/>
          </w:tcPr>
          <w:p w14:paraId="319F6BCE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Portofoliu de voluntariat</w:t>
            </w:r>
          </w:p>
        </w:tc>
        <w:tc>
          <w:tcPr>
            <w:tcW w:w="0" w:type="auto"/>
          </w:tcPr>
          <w:p w14:paraId="4BF77FD9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70%</w:t>
            </w:r>
          </w:p>
        </w:tc>
      </w:tr>
      <w:tr w:rsidR="00E0255D" w:rsidRPr="00C4385C" w14:paraId="51B60B6B" w14:textId="77777777" w:rsidTr="00080D22">
        <w:trPr>
          <w:trHeight w:val="779"/>
        </w:trPr>
        <w:tc>
          <w:tcPr>
            <w:tcW w:w="0" w:type="auto"/>
          </w:tcPr>
          <w:p w14:paraId="55D0D379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0" w:type="auto"/>
            <w:vMerge/>
            <w:shd w:val="clear" w:color="auto" w:fill="C4BC96"/>
          </w:tcPr>
          <w:p w14:paraId="474DB993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0" w:type="auto"/>
          </w:tcPr>
          <w:p w14:paraId="0BD51678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Raport de evaluare din partea ONG</w:t>
            </w:r>
          </w:p>
        </w:tc>
        <w:tc>
          <w:tcPr>
            <w:tcW w:w="0" w:type="auto"/>
          </w:tcPr>
          <w:p w14:paraId="08CBB9D0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30%</w:t>
            </w:r>
          </w:p>
          <w:p w14:paraId="0AA4073B" w14:textId="77777777" w:rsidR="00E0255D" w:rsidRPr="00C4385C" w:rsidRDefault="00E0255D" w:rsidP="00080D2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E0255D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1518"/>
        <w:gridCol w:w="1524"/>
        <w:gridCol w:w="3154"/>
      </w:tblGrid>
      <w:tr w:rsidR="00E0255D" w:rsidRPr="00C4385C" w14:paraId="3076D9D0" w14:textId="77777777" w:rsidTr="00080D22">
        <w:trPr>
          <w:trHeight w:val="490"/>
        </w:trPr>
        <w:tc>
          <w:tcPr>
            <w:tcW w:w="3396" w:type="dxa"/>
          </w:tcPr>
          <w:p w14:paraId="034DDD20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Data completării</w:t>
            </w:r>
          </w:p>
        </w:tc>
        <w:tc>
          <w:tcPr>
            <w:tcW w:w="3396" w:type="dxa"/>
            <w:gridSpan w:val="2"/>
          </w:tcPr>
          <w:p w14:paraId="5D28D4C3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02772944" w14:textId="65D4DC3C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Titular disc</w:t>
            </w:r>
            <w:r w:rsidR="00C4385C">
              <w:rPr>
                <w:rFonts w:asciiTheme="minorHAnsi" w:hAnsiTheme="minorHAnsi" w:cstheme="minorHAnsi"/>
              </w:rPr>
              <w:t>i</w:t>
            </w:r>
            <w:r w:rsidRPr="00C4385C">
              <w:rPr>
                <w:rFonts w:asciiTheme="minorHAnsi" w:hAnsiTheme="minorHAnsi" w:cstheme="minorHAnsi"/>
              </w:rPr>
              <w:t>plină</w:t>
            </w:r>
          </w:p>
        </w:tc>
      </w:tr>
      <w:tr w:rsidR="00E0255D" w:rsidRPr="00C4385C" w14:paraId="06EBCF9B" w14:textId="77777777" w:rsidTr="00080D22">
        <w:tc>
          <w:tcPr>
            <w:tcW w:w="3396" w:type="dxa"/>
          </w:tcPr>
          <w:p w14:paraId="5A8EDEAC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gridSpan w:val="2"/>
          </w:tcPr>
          <w:p w14:paraId="360162B9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6E351ECF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5AFE1162" w14:textId="77777777" w:rsidTr="00080D22">
        <w:tc>
          <w:tcPr>
            <w:tcW w:w="5094" w:type="dxa"/>
            <w:gridSpan w:val="2"/>
          </w:tcPr>
          <w:p w14:paraId="1F883012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Data avizării în departament</w:t>
            </w:r>
          </w:p>
        </w:tc>
        <w:tc>
          <w:tcPr>
            <w:tcW w:w="5094" w:type="dxa"/>
            <w:gridSpan w:val="2"/>
          </w:tcPr>
          <w:p w14:paraId="46A8F64F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Director de departament</w:t>
            </w:r>
          </w:p>
        </w:tc>
      </w:tr>
    </w:tbl>
    <w:p w14:paraId="5FEDD0E3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14AC929B" w14:textId="1223AE0E" w:rsidR="000458CE" w:rsidRPr="00C4385C" w:rsidRDefault="000458CE" w:rsidP="00354046">
      <w:pPr>
        <w:tabs>
          <w:tab w:val="left" w:pos="2023"/>
        </w:tabs>
        <w:spacing w:line="276" w:lineRule="auto"/>
        <w:jc w:val="right"/>
        <w:rPr>
          <w:rFonts w:asciiTheme="minorHAnsi" w:eastAsia="Calibri" w:hAnsiTheme="minorHAnsi" w:cstheme="minorHAnsi"/>
        </w:rPr>
      </w:pPr>
    </w:p>
    <w:sectPr w:rsidR="000458CE" w:rsidRPr="00C4385C" w:rsidSect="0086407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77C3" w14:textId="77777777" w:rsidR="00F068DB" w:rsidRDefault="00F068DB" w:rsidP="003E226A">
      <w:r>
        <w:separator/>
      </w:r>
    </w:p>
  </w:endnote>
  <w:endnote w:type="continuationSeparator" w:id="0">
    <w:p w14:paraId="174717D3" w14:textId="77777777" w:rsidR="00F068DB" w:rsidRDefault="00F068D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B7DB" w14:textId="77777777" w:rsidR="00F068DB" w:rsidRDefault="00F068DB" w:rsidP="003E226A">
      <w:r>
        <w:separator/>
      </w:r>
    </w:p>
  </w:footnote>
  <w:footnote w:type="continuationSeparator" w:id="0">
    <w:p w14:paraId="0E7360F8" w14:textId="77777777" w:rsidR="00F068DB" w:rsidRDefault="00F068D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1F05D5A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A4DF59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A4DF59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7"/>
  </w:num>
  <w:num w:numId="5">
    <w:abstractNumId w:val="26"/>
  </w:num>
  <w:num w:numId="6">
    <w:abstractNumId w:val="13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10"/>
  </w:num>
  <w:num w:numId="13">
    <w:abstractNumId w:val="24"/>
  </w:num>
  <w:num w:numId="14">
    <w:abstractNumId w:val="3"/>
  </w:num>
  <w:num w:numId="15">
    <w:abstractNumId w:val="11"/>
  </w:num>
  <w:num w:numId="16">
    <w:abstractNumId w:val="20"/>
  </w:num>
  <w:num w:numId="17">
    <w:abstractNumId w:val="28"/>
  </w:num>
  <w:num w:numId="18">
    <w:abstractNumId w:val="9"/>
  </w:num>
  <w:num w:numId="19">
    <w:abstractNumId w:val="4"/>
  </w:num>
  <w:num w:numId="20">
    <w:abstractNumId w:val="15"/>
  </w:num>
  <w:num w:numId="21">
    <w:abstractNumId w:val="22"/>
  </w:num>
  <w:num w:numId="22">
    <w:abstractNumId w:val="27"/>
  </w:num>
  <w:num w:numId="23">
    <w:abstractNumId w:val="17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2595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2951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068DB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pass.eu" TargetMode="External"/><Relationship Id="rId13" Type="http://schemas.openxmlformats.org/officeDocument/2006/relationships/hyperlink" Target="http://www.youthforum.org/OLD/?q=en/node/162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ur-lex.europa.eu/LexUriServ/LexUriServ.do?uri=CELEX:32006H0962:RO:NOT" TargetMode="External"/><Relationship Id="rId12" Type="http://schemas.openxmlformats.org/officeDocument/2006/relationships/hyperlink" Target="http://www.voluntariat.ro/download/Ghid_pt_recunoasterea_competentelor_dobandite_prin_voluntaria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documents/european-skills-passport/diploma-supplement/info-for-necs/ects-user-guide/pdf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se.r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vet.ro" TargetMode="External"/><Relationship Id="rId14" Type="http://schemas.openxmlformats.org/officeDocument/2006/relationships/hyperlink" Target="http://www.alliance-network.eu/uploads/Alliance%20documents/Other%20documents%20Volunteering%20and%20Youth/CEV_Volunteering%20infrastructure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Karla Lupsan</cp:lastModifiedBy>
  <cp:revision>3</cp:revision>
  <cp:lastPrinted>2017-11-08T12:05:00Z</cp:lastPrinted>
  <dcterms:created xsi:type="dcterms:W3CDTF">2023-01-05T18:57:00Z</dcterms:created>
  <dcterms:modified xsi:type="dcterms:W3CDTF">2023-01-05T18:57:00Z</dcterms:modified>
</cp:coreProperties>
</file>